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32" w:rsidRPr="000009AE" w:rsidRDefault="000009AE" w:rsidP="000009AE">
      <w:pPr>
        <w:jc w:val="center"/>
        <w:rPr>
          <w:rStyle w:val="reftext1"/>
          <w:b/>
          <w:color w:val="000000" w:themeColor="text1"/>
          <w:sz w:val="24"/>
          <w:szCs w:val="24"/>
        </w:rPr>
      </w:pPr>
      <w:r w:rsidRPr="000009AE">
        <w:rPr>
          <w:rStyle w:val="reftext1"/>
          <w:b/>
          <w:color w:val="000000" w:themeColor="text1"/>
          <w:sz w:val="24"/>
          <w:szCs w:val="24"/>
        </w:rPr>
        <w:t xml:space="preserve">SHORT </w:t>
      </w:r>
      <w:r w:rsidR="00783B32" w:rsidRPr="000009AE">
        <w:rPr>
          <w:rStyle w:val="reftext1"/>
          <w:b/>
          <w:color w:val="000000" w:themeColor="text1"/>
          <w:sz w:val="24"/>
          <w:szCs w:val="24"/>
        </w:rPr>
        <w:t>GRAVESIDE</w:t>
      </w:r>
      <w:r w:rsidRPr="000009AE">
        <w:rPr>
          <w:rStyle w:val="reftext1"/>
          <w:b/>
          <w:color w:val="000000" w:themeColor="text1"/>
          <w:sz w:val="24"/>
          <w:szCs w:val="24"/>
        </w:rPr>
        <w:t xml:space="preserve"> MESSAGE</w:t>
      </w:r>
    </w:p>
    <w:p w:rsidR="000009AE" w:rsidRDefault="000009AE">
      <w:pPr>
        <w:rPr>
          <w:rStyle w:val="reftext1"/>
          <w:color w:val="000000" w:themeColor="text1"/>
          <w:sz w:val="24"/>
          <w:szCs w:val="24"/>
        </w:rPr>
      </w:pPr>
    </w:p>
    <w:p w:rsidR="00783B32" w:rsidRPr="000009AE" w:rsidRDefault="00783B32">
      <w:pPr>
        <w:rPr>
          <w:rStyle w:val="reftext1"/>
          <w:color w:val="000000" w:themeColor="text1"/>
          <w:sz w:val="24"/>
          <w:szCs w:val="24"/>
        </w:rPr>
      </w:pPr>
      <w:r w:rsidRPr="000009AE">
        <w:rPr>
          <w:rStyle w:val="reftext1"/>
          <w:color w:val="000000" w:themeColor="text1"/>
          <w:sz w:val="24"/>
          <w:szCs w:val="24"/>
        </w:rPr>
        <w:t>I Thess</w:t>
      </w:r>
      <w:r w:rsidR="000009AE">
        <w:rPr>
          <w:rStyle w:val="reftext1"/>
          <w:color w:val="000000" w:themeColor="text1"/>
          <w:sz w:val="24"/>
          <w:szCs w:val="24"/>
        </w:rPr>
        <w:t>alonians</w:t>
      </w:r>
      <w:r w:rsidRPr="000009AE">
        <w:rPr>
          <w:rStyle w:val="reftext1"/>
          <w:color w:val="000000" w:themeColor="text1"/>
          <w:sz w:val="24"/>
          <w:szCs w:val="24"/>
        </w:rPr>
        <w:t xml:space="preserve">. 4:15-18 </w:t>
      </w:r>
    </w:p>
    <w:p w:rsidR="00723B04" w:rsidRPr="000009AE" w:rsidRDefault="00502599">
      <w:pPr>
        <w:rPr>
          <w:rFonts w:ascii="Arial" w:hAnsi="Arial" w:cs="Arial"/>
          <w:color w:val="000000" w:themeColor="text1"/>
          <w:sz w:val="24"/>
          <w:szCs w:val="24"/>
        </w:rPr>
      </w:pPr>
      <w:hyperlink r:id="rId5" w:history="1">
        <w:r w:rsidR="00783B32" w:rsidRPr="000009AE">
          <w:rPr>
            <w:rStyle w:val="Hyperlink"/>
            <w:rFonts w:ascii="Arial" w:hAnsi="Arial" w:cs="Arial"/>
            <w:b/>
            <w:bCs/>
            <w:color w:val="000000" w:themeColor="text1"/>
            <w:sz w:val="24"/>
            <w:szCs w:val="24"/>
          </w:rPr>
          <w:t>15</w:t>
        </w:r>
      </w:hyperlink>
      <w:r w:rsidR="00783B32" w:rsidRPr="000009AE">
        <w:rPr>
          <w:rFonts w:ascii="Arial" w:hAnsi="Arial" w:cs="Arial"/>
          <w:color w:val="000000" w:themeColor="text1"/>
          <w:sz w:val="24"/>
          <w:szCs w:val="24"/>
        </w:rPr>
        <w:t xml:space="preserve">According to the Lord’s own word, we tell you that we who are still alive, who are left till the coming of the Lord, will certainly not precede those who have fallen asleep. </w:t>
      </w:r>
      <w:hyperlink r:id="rId6" w:history="1">
        <w:r w:rsidR="00783B32" w:rsidRPr="000009AE">
          <w:rPr>
            <w:rStyle w:val="Hyperlink"/>
            <w:rFonts w:ascii="Arial" w:hAnsi="Arial" w:cs="Arial"/>
            <w:b/>
            <w:bCs/>
            <w:color w:val="000000" w:themeColor="text1"/>
            <w:sz w:val="24"/>
            <w:szCs w:val="24"/>
          </w:rPr>
          <w:t>16</w:t>
        </w:r>
      </w:hyperlink>
      <w:r w:rsidR="00783B32" w:rsidRPr="000009AE">
        <w:rPr>
          <w:rFonts w:ascii="Arial" w:hAnsi="Arial" w:cs="Arial"/>
          <w:color w:val="000000" w:themeColor="text1"/>
          <w:sz w:val="24"/>
          <w:szCs w:val="24"/>
        </w:rPr>
        <w:t xml:space="preserve">For the Lord himself will come down from heaven, with a loud command, with the voice of the archangel and with the trumpet call of God, and the dead in Christ will rise first. </w:t>
      </w:r>
      <w:hyperlink r:id="rId7" w:history="1">
        <w:r w:rsidR="00783B32" w:rsidRPr="000009AE">
          <w:rPr>
            <w:rStyle w:val="Hyperlink"/>
            <w:rFonts w:ascii="Arial" w:hAnsi="Arial" w:cs="Arial"/>
            <w:b/>
            <w:bCs/>
            <w:color w:val="000000" w:themeColor="text1"/>
            <w:sz w:val="24"/>
            <w:szCs w:val="24"/>
          </w:rPr>
          <w:t>17</w:t>
        </w:r>
      </w:hyperlink>
      <w:r w:rsidR="00783B32" w:rsidRPr="000009AE">
        <w:rPr>
          <w:rFonts w:ascii="Arial" w:hAnsi="Arial" w:cs="Arial"/>
          <w:color w:val="000000" w:themeColor="text1"/>
          <w:sz w:val="24"/>
          <w:szCs w:val="24"/>
        </w:rPr>
        <w:t xml:space="preserve">After that, we who are still alive and are left will be caught up together with them in the clouds to meet the Lord in the air. And so we will be with the Lord forever. </w:t>
      </w:r>
      <w:hyperlink r:id="rId8" w:history="1">
        <w:r w:rsidR="00783B32" w:rsidRPr="000009AE">
          <w:rPr>
            <w:rStyle w:val="Hyperlink"/>
            <w:rFonts w:ascii="Arial" w:hAnsi="Arial" w:cs="Arial"/>
            <w:b/>
            <w:bCs/>
            <w:color w:val="000000" w:themeColor="text1"/>
            <w:sz w:val="24"/>
            <w:szCs w:val="24"/>
          </w:rPr>
          <w:t>18</w:t>
        </w:r>
      </w:hyperlink>
      <w:r w:rsidR="00783B32" w:rsidRPr="000009AE">
        <w:rPr>
          <w:rFonts w:ascii="Arial" w:hAnsi="Arial" w:cs="Arial"/>
          <w:color w:val="000000" w:themeColor="text1"/>
          <w:sz w:val="24"/>
          <w:szCs w:val="24"/>
        </w:rPr>
        <w:t>Therefore encourage each other with these words.</w:t>
      </w:r>
    </w:p>
    <w:p w:rsidR="00783B32" w:rsidRDefault="000009AE">
      <w:pPr>
        <w:rPr>
          <w:rFonts w:ascii="Arial" w:hAnsi="Arial" w:cs="Arial"/>
          <w:color w:val="000000" w:themeColor="text1"/>
          <w:sz w:val="24"/>
          <w:szCs w:val="24"/>
        </w:rPr>
      </w:pPr>
      <w:r>
        <w:rPr>
          <w:rFonts w:ascii="Arial" w:hAnsi="Arial" w:cs="Arial"/>
          <w:color w:val="000000" w:themeColor="text1"/>
          <w:sz w:val="24"/>
          <w:szCs w:val="24"/>
        </w:rPr>
        <w:t>We can take three things from this passage.</w:t>
      </w:r>
    </w:p>
    <w:p w:rsidR="000009AE" w:rsidRDefault="000009AE" w:rsidP="000009AE">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HOPE TO SEE ____________________ AGAIN</w:t>
      </w:r>
    </w:p>
    <w:p w:rsidR="000009AE" w:rsidRDefault="000009AE" w:rsidP="000009AE">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EXCITEMENT FOR CHRIST’S RETURN</w:t>
      </w:r>
    </w:p>
    <w:p w:rsidR="000009AE" w:rsidRPr="000009AE" w:rsidRDefault="000009AE" w:rsidP="000009AE">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ENCOURAGEMENT FOR ONE ANOTHER</w:t>
      </w:r>
    </w:p>
    <w:p w:rsidR="00783B32" w:rsidRPr="000009AE" w:rsidRDefault="00783B32">
      <w:pPr>
        <w:rPr>
          <w:rFonts w:ascii="Arial" w:hAnsi="Arial" w:cs="Arial"/>
          <w:color w:val="000000" w:themeColor="text1"/>
          <w:sz w:val="24"/>
          <w:szCs w:val="24"/>
        </w:rPr>
      </w:pPr>
      <w:r w:rsidRPr="000009AE">
        <w:rPr>
          <w:rFonts w:ascii="Arial" w:hAnsi="Arial" w:cs="Arial"/>
          <w:color w:val="000000" w:themeColor="text1"/>
          <w:sz w:val="24"/>
          <w:szCs w:val="24"/>
        </w:rPr>
        <w:t>Paul tells us to bring encouragement to one another.  So let me encourage you.  Although the pain is great, it will lesson in the coming days, and that will allow the memories to grow bigger and stronger.</w:t>
      </w:r>
    </w:p>
    <w:p w:rsidR="00783B32" w:rsidRPr="000009AE" w:rsidRDefault="00783B32">
      <w:pPr>
        <w:rPr>
          <w:rFonts w:ascii="Arial" w:hAnsi="Arial" w:cs="Arial"/>
          <w:color w:val="000000" w:themeColor="text1"/>
          <w:sz w:val="24"/>
          <w:szCs w:val="24"/>
        </w:rPr>
      </w:pPr>
      <w:r w:rsidRPr="000009AE">
        <w:rPr>
          <w:rFonts w:ascii="Arial" w:hAnsi="Arial" w:cs="Arial"/>
          <w:color w:val="000000" w:themeColor="text1"/>
          <w:sz w:val="24"/>
          <w:szCs w:val="24"/>
        </w:rPr>
        <w:t xml:space="preserve">As David said in Psalm 23, </w:t>
      </w:r>
      <w:r w:rsidR="000009AE" w:rsidRPr="000009AE">
        <w:rPr>
          <w:rFonts w:ascii="Arial" w:hAnsi="Arial" w:cs="Arial"/>
          <w:color w:val="000000" w:themeColor="text1"/>
          <w:sz w:val="24"/>
          <w:szCs w:val="24"/>
        </w:rPr>
        <w:t>“</w:t>
      </w:r>
      <w:r w:rsidRPr="000009AE">
        <w:rPr>
          <w:rFonts w:ascii="Arial" w:hAnsi="Arial" w:cs="Arial"/>
          <w:color w:val="000000" w:themeColor="text1"/>
          <w:sz w:val="24"/>
          <w:szCs w:val="24"/>
        </w:rPr>
        <w:t>Yea though I walk through the valley of the shadow of death,</w:t>
      </w:r>
      <w:proofErr w:type="gramStart"/>
      <w:r w:rsidR="000009AE" w:rsidRPr="000009AE">
        <w:rPr>
          <w:rFonts w:ascii="Arial" w:hAnsi="Arial" w:cs="Arial"/>
          <w:color w:val="000000" w:themeColor="text1"/>
          <w:sz w:val="24"/>
          <w:szCs w:val="24"/>
        </w:rPr>
        <w:t xml:space="preserve">” </w:t>
      </w:r>
      <w:r w:rsidRPr="000009AE">
        <w:rPr>
          <w:rFonts w:ascii="Arial" w:hAnsi="Arial" w:cs="Arial"/>
          <w:color w:val="000000" w:themeColor="text1"/>
          <w:sz w:val="24"/>
          <w:szCs w:val="24"/>
        </w:rPr>
        <w:t xml:space="preserve"> rest</w:t>
      </w:r>
      <w:proofErr w:type="gramEnd"/>
      <w:r w:rsidRPr="000009AE">
        <w:rPr>
          <w:rFonts w:ascii="Arial" w:hAnsi="Arial" w:cs="Arial"/>
          <w:color w:val="000000" w:themeColor="text1"/>
          <w:sz w:val="24"/>
          <w:szCs w:val="24"/>
        </w:rPr>
        <w:t xml:space="preserve"> assured you will come through this valley.</w:t>
      </w:r>
    </w:p>
    <w:p w:rsidR="00783B32" w:rsidRPr="000009AE" w:rsidRDefault="00783B32">
      <w:pPr>
        <w:rPr>
          <w:rFonts w:ascii="Arial" w:hAnsi="Arial" w:cs="Arial"/>
          <w:color w:val="000000" w:themeColor="text1"/>
          <w:sz w:val="24"/>
          <w:szCs w:val="24"/>
        </w:rPr>
      </w:pPr>
    </w:p>
    <w:p w:rsidR="00783B32" w:rsidRPr="000009AE" w:rsidRDefault="00783B32">
      <w:pPr>
        <w:rPr>
          <w:color w:val="000000" w:themeColor="text1"/>
          <w:sz w:val="24"/>
          <w:szCs w:val="24"/>
        </w:rPr>
      </w:pPr>
      <w:r w:rsidRPr="000009AE">
        <w:rPr>
          <w:rFonts w:ascii="Arial" w:hAnsi="Arial" w:cs="Arial"/>
          <w:color w:val="000000" w:themeColor="text1"/>
          <w:sz w:val="24"/>
          <w:szCs w:val="24"/>
        </w:rPr>
        <w:t>PRAYER</w:t>
      </w:r>
    </w:p>
    <w:sectPr w:rsidR="00783B32" w:rsidRPr="000009AE" w:rsidSect="00723B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11DA1"/>
    <w:multiLevelType w:val="hybridMultilevel"/>
    <w:tmpl w:val="E28A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3B32"/>
    <w:rsid w:val="000009AE"/>
    <w:rsid w:val="00502599"/>
    <w:rsid w:val="00723B04"/>
    <w:rsid w:val="00783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text1">
    <w:name w:val="reftext1"/>
    <w:basedOn w:val="DefaultParagraphFont"/>
    <w:rsid w:val="00783B32"/>
    <w:rPr>
      <w:rFonts w:ascii="Arial" w:hAnsi="Arial" w:cs="Arial" w:hint="default"/>
      <w:color w:val="001320"/>
      <w:sz w:val="17"/>
      <w:szCs w:val="17"/>
    </w:rPr>
  </w:style>
  <w:style w:type="character" w:styleId="Hyperlink">
    <w:name w:val="Hyperlink"/>
    <w:basedOn w:val="DefaultParagraphFont"/>
    <w:uiPriority w:val="99"/>
    <w:semiHidden/>
    <w:unhideWhenUsed/>
    <w:rsid w:val="00783B32"/>
    <w:rPr>
      <w:color w:val="0000FF"/>
      <w:u w:val="single"/>
    </w:rPr>
  </w:style>
  <w:style w:type="paragraph" w:styleId="ListParagraph">
    <w:name w:val="List Paragraph"/>
    <w:basedOn w:val="Normal"/>
    <w:uiPriority w:val="34"/>
    <w:qFormat/>
    <w:rsid w:val="000009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e.cc/1_thessalonians/4-18.htm" TargetMode="External"/><Relationship Id="rId3" Type="http://schemas.openxmlformats.org/officeDocument/2006/relationships/settings" Target="settings.xml"/><Relationship Id="rId7" Type="http://schemas.openxmlformats.org/officeDocument/2006/relationships/hyperlink" Target="http://bible.cc/1_thessalonians/4-1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e.cc/1_thessalonians/4-16.htm" TargetMode="External"/><Relationship Id="rId5" Type="http://schemas.openxmlformats.org/officeDocument/2006/relationships/hyperlink" Target="http://bible.cc/1_thessalonians/4-15.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1143</Characters>
  <Application>Microsoft Office Word</Application>
  <DocSecurity>0</DocSecurity>
  <Lines>9</Lines>
  <Paragraphs>2</Paragraphs>
  <ScaleCrop>false</ScaleCrop>
  <Company>Hewlett-Packard Company</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Caldwell's</dc:creator>
  <cp:lastModifiedBy>The Caldwell's</cp:lastModifiedBy>
  <cp:revision>2</cp:revision>
  <dcterms:created xsi:type="dcterms:W3CDTF">2018-03-19T16:43:00Z</dcterms:created>
  <dcterms:modified xsi:type="dcterms:W3CDTF">2018-03-19T16:43:00Z</dcterms:modified>
</cp:coreProperties>
</file>